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77" w:rsidRPr="00122EFB" w:rsidRDefault="00962D77" w:rsidP="00962D7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22EFB">
        <w:rPr>
          <w:rFonts w:eastAsia="Times New Roman" w:cs="Times New Roman"/>
          <w:b/>
          <w:bCs/>
          <w:sz w:val="24"/>
          <w:szCs w:val="24"/>
          <w:lang w:eastAsia="pl-PL"/>
        </w:rPr>
        <w:t>Zestaw ćwiczeń i zabaw usprawniających oddech</w:t>
      </w:r>
    </w:p>
    <w:p w:rsidR="00962D77" w:rsidRPr="00122EFB" w:rsidRDefault="00962D77" w:rsidP="00962D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22EFB">
        <w:rPr>
          <w:rFonts w:eastAsia="Times New Roman" w:cs="Times New Roman"/>
          <w:sz w:val="24"/>
          <w:szCs w:val="24"/>
          <w:lang w:eastAsia="pl-PL"/>
        </w:rPr>
        <w:t>Nadymanie buzi i przepychanie powietrza w zamkniętej buzi</w:t>
      </w:r>
    </w:p>
    <w:p w:rsidR="00962D77" w:rsidRPr="00122EFB" w:rsidRDefault="00962D77" w:rsidP="00962D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22EFB">
        <w:rPr>
          <w:rFonts w:eastAsia="Times New Roman" w:cs="Times New Roman"/>
          <w:sz w:val="24"/>
          <w:szCs w:val="24"/>
          <w:lang w:eastAsia="pl-PL"/>
        </w:rPr>
        <w:t>Dmuchanie baniek mydlanych</w:t>
      </w:r>
    </w:p>
    <w:p w:rsidR="00962D77" w:rsidRPr="00122EFB" w:rsidRDefault="00962D77" w:rsidP="00962D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22EFB">
        <w:rPr>
          <w:rFonts w:eastAsia="Times New Roman" w:cs="Times New Roman"/>
          <w:sz w:val="24"/>
          <w:szCs w:val="24"/>
          <w:lang w:eastAsia="pl-PL"/>
        </w:rPr>
        <w:t>Wąchanie kwiatów – wdech i wydech nosem</w:t>
      </w:r>
    </w:p>
    <w:p w:rsidR="00962D77" w:rsidRPr="00122EFB" w:rsidRDefault="00962D77" w:rsidP="00962D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22EFB">
        <w:rPr>
          <w:rFonts w:eastAsia="Times New Roman" w:cs="Times New Roman"/>
          <w:sz w:val="24"/>
          <w:szCs w:val="24"/>
          <w:lang w:eastAsia="pl-PL"/>
        </w:rPr>
        <w:t>Przenoszenie słomką skrawków papieru, kawałków gąbki, papierowych kółek do pojemniczka, pudełka itp.</w:t>
      </w:r>
    </w:p>
    <w:p w:rsidR="00962D77" w:rsidRPr="00122EFB" w:rsidRDefault="00962D77" w:rsidP="00962D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22EFB">
        <w:rPr>
          <w:rFonts w:eastAsia="Times New Roman" w:cs="Times New Roman"/>
          <w:sz w:val="24"/>
          <w:szCs w:val="24"/>
          <w:lang w:eastAsia="pl-PL"/>
        </w:rPr>
        <w:t>Dmuchanie przez słomkę do kubka z wodą (wywoływanie burzy)</w:t>
      </w:r>
    </w:p>
    <w:p w:rsidR="00962D77" w:rsidRPr="00122EFB" w:rsidRDefault="00962D77" w:rsidP="00962D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22EFB">
        <w:rPr>
          <w:rFonts w:eastAsia="Times New Roman" w:cs="Times New Roman"/>
          <w:sz w:val="24"/>
          <w:szCs w:val="24"/>
          <w:lang w:eastAsia="pl-PL"/>
        </w:rPr>
        <w:t>Dmuchanie na waciki, piłeczki tenisowe, skrawki papieru położone na płaskiej powierzchni</w:t>
      </w:r>
    </w:p>
    <w:p w:rsidR="00962D77" w:rsidRPr="00122EFB" w:rsidRDefault="00962D77" w:rsidP="00962D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22EFB">
        <w:rPr>
          <w:rFonts w:eastAsia="Times New Roman" w:cs="Times New Roman"/>
          <w:sz w:val="24"/>
          <w:szCs w:val="24"/>
          <w:lang w:eastAsia="pl-PL"/>
        </w:rPr>
        <w:t>Dmuchanie na lekkie przedmioty – piórka, waciki, papierki od cukierków, suche liście, paski lub postacie z papieru zawieszone na nitkach</w:t>
      </w:r>
    </w:p>
    <w:p w:rsidR="00962D77" w:rsidRPr="00122EFB" w:rsidRDefault="00962D77" w:rsidP="00962D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22EFB">
        <w:rPr>
          <w:rFonts w:eastAsia="Times New Roman" w:cs="Times New Roman"/>
          <w:sz w:val="24"/>
          <w:szCs w:val="24"/>
          <w:lang w:eastAsia="pl-PL"/>
        </w:rPr>
        <w:t>Zdmuchiwanie płomienia świecy (stopniowe zwiększanie odległości)</w:t>
      </w:r>
    </w:p>
    <w:p w:rsidR="00962D77" w:rsidRPr="00122EFB" w:rsidRDefault="00962D77" w:rsidP="00962D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22EFB">
        <w:rPr>
          <w:rFonts w:eastAsia="Times New Roman" w:cs="Times New Roman"/>
          <w:sz w:val="24"/>
          <w:szCs w:val="24"/>
          <w:lang w:eastAsia="pl-PL"/>
        </w:rPr>
        <w:t>Dmuchanie (wprawianie w ruch) wiatraczków</w:t>
      </w:r>
    </w:p>
    <w:p w:rsidR="00962D77" w:rsidRDefault="00962D77" w:rsidP="00962D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22EFB">
        <w:rPr>
          <w:rFonts w:eastAsia="Times New Roman" w:cs="Times New Roman"/>
          <w:sz w:val="24"/>
          <w:szCs w:val="24"/>
          <w:lang w:eastAsia="pl-PL"/>
        </w:rPr>
        <w:t>Nadmuchiwanie balonika</w:t>
      </w:r>
    </w:p>
    <w:p w:rsidR="00C244E0" w:rsidRDefault="00C244E0" w:rsidP="00C244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C244E0" w:rsidRPr="00C244E0" w:rsidRDefault="00C244E0" w:rsidP="00C244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244E0">
        <w:rPr>
          <w:rFonts w:eastAsia="Times New Roman" w:cs="Times New Roman"/>
          <w:b/>
          <w:sz w:val="24"/>
          <w:szCs w:val="24"/>
          <w:lang w:eastAsia="pl-PL"/>
        </w:rPr>
        <w:t>Ćwiczenia warg: </w:t>
      </w:r>
    </w:p>
    <w:p w:rsidR="00C244E0" w:rsidRPr="00C244E0" w:rsidRDefault="00C244E0" w:rsidP="00C244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244E0">
        <w:rPr>
          <w:rFonts w:eastAsia="Times New Roman" w:cs="Times New Roman"/>
          <w:sz w:val="24"/>
          <w:szCs w:val="24"/>
          <w:lang w:eastAsia="pl-PL"/>
        </w:rPr>
        <w:t>Wymawianie na przemian „ a-o” przy maksymalnym oddaleniu od siebie wargi górnej i dolnej.</w:t>
      </w:r>
    </w:p>
    <w:p w:rsidR="00C244E0" w:rsidRPr="00C244E0" w:rsidRDefault="00C244E0" w:rsidP="00C244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244E0">
        <w:rPr>
          <w:rFonts w:eastAsia="Times New Roman" w:cs="Times New Roman"/>
          <w:sz w:val="24"/>
          <w:szCs w:val="24"/>
          <w:lang w:eastAsia="pl-PL"/>
        </w:rPr>
        <w:t>Oddalanie od siebie kącików ust – wymawianie „ iii”.</w:t>
      </w:r>
    </w:p>
    <w:p w:rsidR="00C244E0" w:rsidRPr="00C244E0" w:rsidRDefault="00C244E0" w:rsidP="00C244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244E0">
        <w:rPr>
          <w:rFonts w:eastAsia="Times New Roman" w:cs="Times New Roman"/>
          <w:sz w:val="24"/>
          <w:szCs w:val="24"/>
          <w:lang w:eastAsia="pl-PL"/>
        </w:rPr>
        <w:t xml:space="preserve">Zbliżanie do siebie kącików ust – wymawianie „ </w:t>
      </w:r>
      <w:proofErr w:type="spellStart"/>
      <w:r w:rsidRPr="00C244E0">
        <w:rPr>
          <w:rFonts w:eastAsia="Times New Roman" w:cs="Times New Roman"/>
          <w:sz w:val="24"/>
          <w:szCs w:val="24"/>
          <w:lang w:eastAsia="pl-PL"/>
        </w:rPr>
        <w:t>uuu</w:t>
      </w:r>
      <w:proofErr w:type="spellEnd"/>
      <w:r w:rsidRPr="00C244E0">
        <w:rPr>
          <w:rFonts w:eastAsia="Times New Roman" w:cs="Times New Roman"/>
          <w:sz w:val="24"/>
          <w:szCs w:val="24"/>
          <w:lang w:eastAsia="pl-PL"/>
        </w:rPr>
        <w:t>”.</w:t>
      </w:r>
    </w:p>
    <w:p w:rsidR="00C244E0" w:rsidRPr="00C244E0" w:rsidRDefault="00C244E0" w:rsidP="00C244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244E0">
        <w:rPr>
          <w:rFonts w:eastAsia="Times New Roman" w:cs="Times New Roman"/>
          <w:sz w:val="24"/>
          <w:szCs w:val="24"/>
          <w:lang w:eastAsia="pl-PL"/>
        </w:rPr>
        <w:t>Naprzemienne wymawianie „ i – u”.</w:t>
      </w:r>
    </w:p>
    <w:p w:rsidR="00C244E0" w:rsidRPr="00C244E0" w:rsidRDefault="00C244E0" w:rsidP="00C244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244E0">
        <w:rPr>
          <w:rFonts w:eastAsia="Times New Roman" w:cs="Times New Roman"/>
          <w:sz w:val="24"/>
          <w:szCs w:val="24"/>
          <w:lang w:eastAsia="pl-PL"/>
        </w:rPr>
        <w:t>Cmokanie.</w:t>
      </w:r>
    </w:p>
    <w:p w:rsidR="00C244E0" w:rsidRPr="00C244E0" w:rsidRDefault="00C244E0" w:rsidP="00C244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244E0">
        <w:rPr>
          <w:rFonts w:eastAsia="Times New Roman" w:cs="Times New Roman"/>
          <w:sz w:val="24"/>
          <w:szCs w:val="24"/>
          <w:lang w:eastAsia="pl-PL"/>
        </w:rPr>
        <w:t>Parskanie / wprawianie warg w drganie/.</w:t>
      </w:r>
    </w:p>
    <w:p w:rsidR="00C244E0" w:rsidRPr="00C244E0" w:rsidRDefault="00C244E0" w:rsidP="00C244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244E0">
        <w:rPr>
          <w:rFonts w:eastAsia="Times New Roman" w:cs="Times New Roman"/>
          <w:sz w:val="24"/>
          <w:szCs w:val="24"/>
          <w:lang w:eastAsia="pl-PL"/>
        </w:rPr>
        <w:t>Masaż warg zębami ( górnymi dolnej wargi  i odwrotnie).</w:t>
      </w:r>
    </w:p>
    <w:p w:rsidR="00C244E0" w:rsidRPr="00C244E0" w:rsidRDefault="00C244E0" w:rsidP="00C244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244E0">
        <w:rPr>
          <w:rFonts w:eastAsia="Times New Roman" w:cs="Times New Roman"/>
          <w:sz w:val="24"/>
          <w:szCs w:val="24"/>
          <w:lang w:eastAsia="pl-PL"/>
        </w:rPr>
        <w:t>Dmuchanie na płomień świecy, na watkę lub piłkę pingpongową.</w:t>
      </w:r>
    </w:p>
    <w:p w:rsidR="00C244E0" w:rsidRPr="00C244E0" w:rsidRDefault="00C244E0" w:rsidP="00C244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244E0">
        <w:rPr>
          <w:rFonts w:eastAsia="Times New Roman" w:cs="Times New Roman"/>
          <w:sz w:val="24"/>
          <w:szCs w:val="24"/>
          <w:lang w:eastAsia="pl-PL"/>
        </w:rPr>
        <w:t xml:space="preserve">Układanie ust jak przy wymowie samogłosek ustnych, z wyraźną, przesadną artykulacją warg, np. w kolejności: </w:t>
      </w:r>
      <w:proofErr w:type="spellStart"/>
      <w:r w:rsidRPr="00C244E0">
        <w:rPr>
          <w:rFonts w:eastAsia="Times New Roman" w:cs="Times New Roman"/>
          <w:sz w:val="24"/>
          <w:szCs w:val="24"/>
          <w:lang w:eastAsia="pl-PL"/>
        </w:rPr>
        <w:t>a-i-o-u-y-e</w:t>
      </w:r>
      <w:proofErr w:type="spellEnd"/>
      <w:r w:rsidRPr="00C244E0">
        <w:rPr>
          <w:rFonts w:eastAsia="Times New Roman" w:cs="Times New Roman"/>
          <w:sz w:val="24"/>
          <w:szCs w:val="24"/>
          <w:lang w:eastAsia="pl-PL"/>
        </w:rPr>
        <w:t xml:space="preserve">,  </w:t>
      </w:r>
      <w:proofErr w:type="spellStart"/>
      <w:r w:rsidRPr="00C244E0">
        <w:rPr>
          <w:rFonts w:eastAsia="Times New Roman" w:cs="Times New Roman"/>
          <w:sz w:val="24"/>
          <w:szCs w:val="24"/>
          <w:lang w:eastAsia="pl-PL"/>
        </w:rPr>
        <w:t>u-a-i-o-e-y</w:t>
      </w:r>
      <w:proofErr w:type="spellEnd"/>
      <w:r w:rsidRPr="00C244E0">
        <w:rPr>
          <w:rFonts w:eastAsia="Times New Roman" w:cs="Times New Roman"/>
          <w:sz w:val="24"/>
          <w:szCs w:val="24"/>
          <w:lang w:eastAsia="pl-PL"/>
        </w:rPr>
        <w:t xml:space="preserve">,  </w:t>
      </w:r>
      <w:proofErr w:type="spellStart"/>
      <w:r w:rsidRPr="00C244E0">
        <w:rPr>
          <w:rFonts w:eastAsia="Times New Roman" w:cs="Times New Roman"/>
          <w:sz w:val="24"/>
          <w:szCs w:val="24"/>
          <w:lang w:eastAsia="pl-PL"/>
        </w:rPr>
        <w:t>o-a-y-i-u</w:t>
      </w:r>
      <w:proofErr w:type="spellEnd"/>
      <w:r w:rsidRPr="00C244E0">
        <w:rPr>
          <w:rFonts w:eastAsia="Times New Roman" w:cs="Times New Roman"/>
          <w:sz w:val="24"/>
          <w:szCs w:val="24"/>
          <w:lang w:eastAsia="pl-PL"/>
        </w:rPr>
        <w:t xml:space="preserve">,  </w:t>
      </w:r>
      <w:proofErr w:type="spellStart"/>
      <w:r w:rsidRPr="00C244E0">
        <w:rPr>
          <w:rFonts w:eastAsia="Times New Roman" w:cs="Times New Roman"/>
          <w:sz w:val="24"/>
          <w:szCs w:val="24"/>
          <w:lang w:eastAsia="pl-PL"/>
        </w:rPr>
        <w:t>e-y-i-o-a-u</w:t>
      </w:r>
      <w:proofErr w:type="spellEnd"/>
      <w:r w:rsidRPr="00C244E0">
        <w:rPr>
          <w:rFonts w:eastAsia="Times New Roman" w:cs="Times New Roman"/>
          <w:sz w:val="24"/>
          <w:szCs w:val="24"/>
          <w:lang w:eastAsia="pl-PL"/>
        </w:rPr>
        <w:t xml:space="preserve">,            </w:t>
      </w:r>
      <w:proofErr w:type="spellStart"/>
      <w:r w:rsidRPr="00C244E0">
        <w:rPr>
          <w:rFonts w:eastAsia="Times New Roman" w:cs="Times New Roman"/>
          <w:sz w:val="24"/>
          <w:szCs w:val="24"/>
          <w:lang w:eastAsia="pl-PL"/>
        </w:rPr>
        <w:t>u-i-y-a-o</w:t>
      </w:r>
      <w:proofErr w:type="spellEnd"/>
      <w:r w:rsidRPr="00C244E0">
        <w:rPr>
          <w:rFonts w:eastAsia="Times New Roman" w:cs="Times New Roman"/>
          <w:sz w:val="24"/>
          <w:szCs w:val="24"/>
          <w:lang w:eastAsia="pl-PL"/>
        </w:rPr>
        <w:t>.</w:t>
      </w:r>
    </w:p>
    <w:p w:rsidR="00C244E0" w:rsidRPr="00C244E0" w:rsidRDefault="00C244E0" w:rsidP="00C244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244E0">
        <w:rPr>
          <w:rFonts w:eastAsia="Times New Roman" w:cs="Times New Roman"/>
          <w:sz w:val="24"/>
          <w:szCs w:val="24"/>
          <w:lang w:eastAsia="pl-PL"/>
        </w:rPr>
        <w:t>Wymowa samogłosek w parach: a-i, a-u,  i-a,  u-o,  o-i,  u-i,  a-o, e-o  itp.</w:t>
      </w:r>
    </w:p>
    <w:p w:rsidR="00C244E0" w:rsidRPr="00C244E0" w:rsidRDefault="00C244E0" w:rsidP="00C244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244E0">
        <w:rPr>
          <w:rFonts w:eastAsia="Times New Roman" w:cs="Times New Roman"/>
          <w:sz w:val="24"/>
          <w:szCs w:val="24"/>
          <w:lang w:eastAsia="pl-PL"/>
        </w:rPr>
        <w:t>Wysuwanie warg w „ ryjek”, cofanie w „ uśmiech”.</w:t>
      </w:r>
    </w:p>
    <w:p w:rsidR="00C244E0" w:rsidRPr="00C244E0" w:rsidRDefault="00C244E0" w:rsidP="00C244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244E0">
        <w:rPr>
          <w:rFonts w:eastAsia="Times New Roman" w:cs="Times New Roman"/>
          <w:sz w:val="24"/>
          <w:szCs w:val="24"/>
          <w:lang w:eastAsia="pl-PL"/>
        </w:rPr>
        <w:t>Wysuwanie warg w przód, następnie przesuwanie warg w prawo, w lewo.</w:t>
      </w:r>
    </w:p>
    <w:p w:rsidR="00C244E0" w:rsidRPr="00C244E0" w:rsidRDefault="00C244E0" w:rsidP="00C244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244E0">
        <w:rPr>
          <w:rFonts w:eastAsia="Times New Roman" w:cs="Times New Roman"/>
          <w:sz w:val="24"/>
          <w:szCs w:val="24"/>
          <w:lang w:eastAsia="pl-PL"/>
        </w:rPr>
        <w:t>Wysuwanie warg w przód, następnie krążenie wysuniętymi wargami.</w:t>
      </w:r>
    </w:p>
    <w:p w:rsidR="00C244E0" w:rsidRPr="00C244E0" w:rsidRDefault="00C244E0" w:rsidP="00C244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244E0">
        <w:rPr>
          <w:rFonts w:eastAsia="Times New Roman" w:cs="Times New Roman"/>
          <w:b/>
          <w:sz w:val="24"/>
          <w:szCs w:val="24"/>
          <w:lang w:eastAsia="pl-PL"/>
        </w:rPr>
        <w:t>Ćwiczenia języka: </w:t>
      </w:r>
    </w:p>
    <w:p w:rsidR="00C244E0" w:rsidRPr="00C244E0" w:rsidRDefault="00C244E0" w:rsidP="00C244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244E0">
        <w:rPr>
          <w:rFonts w:eastAsia="Times New Roman" w:cs="Times New Roman"/>
          <w:sz w:val="24"/>
          <w:szCs w:val="24"/>
          <w:lang w:eastAsia="pl-PL"/>
        </w:rPr>
        <w:t>„Głaskanie podniebienia” czubkiem języka, jama ustna szeroko otwarta.</w:t>
      </w:r>
    </w:p>
    <w:p w:rsidR="00C244E0" w:rsidRPr="00C244E0" w:rsidRDefault="00C244E0" w:rsidP="00C244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244E0">
        <w:rPr>
          <w:rFonts w:eastAsia="Times New Roman" w:cs="Times New Roman"/>
          <w:sz w:val="24"/>
          <w:szCs w:val="24"/>
          <w:lang w:eastAsia="pl-PL"/>
        </w:rPr>
        <w:t>Dotykanie językiem do nosa, do brody, w stronę ucha lewego i prawego.</w:t>
      </w:r>
    </w:p>
    <w:p w:rsidR="00C244E0" w:rsidRPr="00C244E0" w:rsidRDefault="00C244E0" w:rsidP="00C244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244E0">
        <w:rPr>
          <w:rFonts w:eastAsia="Times New Roman" w:cs="Times New Roman"/>
          <w:sz w:val="24"/>
          <w:szCs w:val="24"/>
          <w:lang w:eastAsia="pl-PL"/>
        </w:rPr>
        <w:t>Oblizywanie dolnej i górnej wargi przy ustach szeroko otwartych / krążenie językiem/.</w:t>
      </w:r>
    </w:p>
    <w:p w:rsidR="00C244E0" w:rsidRPr="00C244E0" w:rsidRDefault="00C244E0" w:rsidP="00C244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244E0">
        <w:rPr>
          <w:rFonts w:eastAsia="Times New Roman" w:cs="Times New Roman"/>
          <w:sz w:val="24"/>
          <w:szCs w:val="24"/>
          <w:lang w:eastAsia="pl-PL"/>
        </w:rPr>
        <w:t>Wysuwanie języka w przód i cofanie w głąb jamy ustnej.</w:t>
      </w:r>
    </w:p>
    <w:p w:rsidR="00C244E0" w:rsidRPr="00C244E0" w:rsidRDefault="00C244E0" w:rsidP="00C244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244E0">
        <w:rPr>
          <w:rFonts w:eastAsia="Times New Roman" w:cs="Times New Roman"/>
          <w:sz w:val="24"/>
          <w:szCs w:val="24"/>
          <w:lang w:eastAsia="pl-PL"/>
        </w:rPr>
        <w:t>Kląskanie językiem.</w:t>
      </w:r>
    </w:p>
    <w:p w:rsidR="00C244E0" w:rsidRPr="00C244E0" w:rsidRDefault="00C244E0" w:rsidP="00C244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244E0">
        <w:rPr>
          <w:rFonts w:eastAsia="Times New Roman" w:cs="Times New Roman"/>
          <w:sz w:val="24"/>
          <w:szCs w:val="24"/>
          <w:lang w:eastAsia="pl-PL"/>
        </w:rPr>
        <w:t>Dotykanie czubkiem języka na zmianę do górnych i dolnych zębów, przy maksymalnym otwarciu ust / żuchwa opuszczona/.</w:t>
      </w:r>
    </w:p>
    <w:p w:rsidR="00C244E0" w:rsidRPr="00C244E0" w:rsidRDefault="00C244E0" w:rsidP="00C244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244E0">
        <w:rPr>
          <w:rFonts w:eastAsia="Times New Roman" w:cs="Times New Roman"/>
          <w:sz w:val="24"/>
          <w:szCs w:val="24"/>
          <w:lang w:eastAsia="pl-PL"/>
        </w:rPr>
        <w:t>Język wysunięty w kształcie grota wykonuje poziome ruchy wahadłowe od jednego do drugiego kącika ust. Rurka – wargi ściągnięte  i zaokrąglone unoszą boki języka.</w:t>
      </w:r>
    </w:p>
    <w:p w:rsidR="00C244E0" w:rsidRPr="00C244E0" w:rsidRDefault="00C244E0" w:rsidP="00C244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244E0">
        <w:rPr>
          <w:rFonts w:eastAsia="Times New Roman" w:cs="Times New Roman"/>
          <w:sz w:val="24"/>
          <w:szCs w:val="24"/>
          <w:lang w:eastAsia="pl-PL"/>
        </w:rPr>
        <w:lastRenderedPageBreak/>
        <w:t>Język lekko wysunięty opiera się na wardze dolnej i przyjmuje na przemian kształt „łopaty” i „grota”.</w:t>
      </w:r>
    </w:p>
    <w:p w:rsidR="00C244E0" w:rsidRPr="00C244E0" w:rsidRDefault="00C244E0" w:rsidP="00C244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244E0">
        <w:rPr>
          <w:rFonts w:eastAsia="Times New Roman" w:cs="Times New Roman"/>
          <w:sz w:val="24"/>
          <w:szCs w:val="24"/>
          <w:lang w:eastAsia="pl-PL"/>
        </w:rPr>
        <w:t>Ruchy koliste języka w prawo i w lewo na zewnątrz jamy ustnej.</w:t>
      </w:r>
    </w:p>
    <w:p w:rsidR="00C244E0" w:rsidRPr="00C244E0" w:rsidRDefault="00C244E0" w:rsidP="00C244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244E0">
        <w:rPr>
          <w:rFonts w:eastAsia="Times New Roman" w:cs="Times New Roman"/>
          <w:sz w:val="24"/>
          <w:szCs w:val="24"/>
          <w:lang w:eastAsia="pl-PL"/>
        </w:rPr>
        <w:t>Oblizywanie zębów po wewnętrznej i zewnętrznej powierzchni dziąseł pod wargami. Usta zamknięte.</w:t>
      </w:r>
    </w:p>
    <w:p w:rsidR="00C244E0" w:rsidRPr="00C244E0" w:rsidRDefault="00C244E0" w:rsidP="00C244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F7A96" w:rsidRPr="00C244E0" w:rsidRDefault="007F7A96"/>
    <w:sectPr w:rsidR="007F7A96" w:rsidRPr="00C244E0" w:rsidSect="007F7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6E29"/>
    <w:multiLevelType w:val="multilevel"/>
    <w:tmpl w:val="CF04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1B4844"/>
    <w:multiLevelType w:val="multilevel"/>
    <w:tmpl w:val="1AA4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A43721"/>
    <w:multiLevelType w:val="multilevel"/>
    <w:tmpl w:val="681C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62D77"/>
    <w:rsid w:val="007F7A96"/>
    <w:rsid w:val="00962D77"/>
    <w:rsid w:val="00C244E0"/>
    <w:rsid w:val="00DF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2020-04-19T09:34:00Z</dcterms:created>
  <dcterms:modified xsi:type="dcterms:W3CDTF">2020-04-25T15:53:00Z</dcterms:modified>
</cp:coreProperties>
</file>