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1B" w:rsidRDefault="002B692F" w:rsidP="007D3E0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692F">
        <w:rPr>
          <w:sz w:val="28"/>
          <w:szCs w:val="28"/>
        </w:rPr>
        <w:t xml:space="preserve">Obejrzyj film na stronie: </w:t>
      </w:r>
      <w:hyperlink r:id="rId5" w:history="1">
        <w:r w:rsidRPr="002B692F">
          <w:rPr>
            <w:rStyle w:val="Hipercze"/>
            <w:sz w:val="28"/>
            <w:szCs w:val="28"/>
          </w:rPr>
          <w:t>https://www.youtube.com/watch?v=IaJjND6j9Wc</w:t>
        </w:r>
      </w:hyperlink>
      <w:r w:rsidRPr="002B692F">
        <w:rPr>
          <w:sz w:val="28"/>
          <w:szCs w:val="28"/>
        </w:rPr>
        <w:t xml:space="preserve"> </w:t>
      </w:r>
    </w:p>
    <w:p w:rsidR="002B692F" w:rsidRDefault="002B692F" w:rsidP="007D3E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Zwróć uwagę jakie grupy organizmów żyją wśród rafy koralowej</w:t>
      </w:r>
    </w:p>
    <w:p w:rsidR="00AC716E" w:rsidRDefault="00AC716E" w:rsidP="007D3E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podstawie mapy w podręczniku na str. 152 określ położenie Wielkiej Rafy Koralowej – zapisz w zeszycie</w:t>
      </w:r>
    </w:p>
    <w:p w:rsidR="002B692F" w:rsidRPr="002B692F" w:rsidRDefault="00AC716E" w:rsidP="007D3E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Poszukaj informacji w Internecie na temat wielkości rafy koralowej i warunków jakie musza być spełnione aby rafa żyła – zapisz w zeszycie  </w:t>
      </w:r>
    </w:p>
    <w:sectPr w:rsidR="002B692F" w:rsidRPr="002B692F" w:rsidSect="005E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6EB"/>
    <w:multiLevelType w:val="hybridMultilevel"/>
    <w:tmpl w:val="EEE42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3E03"/>
    <w:rsid w:val="002B692F"/>
    <w:rsid w:val="005E09A9"/>
    <w:rsid w:val="007D3E03"/>
    <w:rsid w:val="00AC716E"/>
    <w:rsid w:val="00D7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E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aJjND6j9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375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2020-04-26T19:16:00Z</dcterms:created>
  <dcterms:modified xsi:type="dcterms:W3CDTF">2020-04-26T19:31:00Z</dcterms:modified>
</cp:coreProperties>
</file>