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FB" w:rsidRDefault="00122EFB" w:rsidP="00122EFB"/>
    <w:p w:rsidR="00122EFB" w:rsidRPr="00122EFB" w:rsidRDefault="00122EFB" w:rsidP="00122E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b/>
          <w:bCs/>
          <w:sz w:val="24"/>
          <w:szCs w:val="24"/>
          <w:lang w:eastAsia="pl-PL"/>
        </w:rPr>
        <w:t>Zestaw ćwiczeń i zabaw usprawniających oddech</w:t>
      </w:r>
    </w:p>
    <w:p w:rsidR="00122EFB" w:rsidRPr="00122EFB" w:rsidRDefault="00122EFB" w:rsidP="00122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Dmuchanie w balonik, żeby nie opadł na podłogę</w:t>
      </w:r>
    </w:p>
    <w:p w:rsidR="00122EFB" w:rsidRPr="00122EFB" w:rsidRDefault="00122EFB" w:rsidP="00122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Dmuchanie na papierowe łódki lub styropianowe zabawki na powierzchni wody</w:t>
      </w:r>
    </w:p>
    <w:p w:rsidR="00122EFB" w:rsidRPr="00122EFB" w:rsidRDefault="00122EFB" w:rsidP="00122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Duży i powolny wdech nosem i powolny wydech ustami</w:t>
      </w:r>
    </w:p>
    <w:p w:rsidR="00122EFB" w:rsidRPr="00122EFB" w:rsidRDefault="00122EFB" w:rsidP="00122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Wdech z unoszeniem ramion do góry, wydech z opadaniem ramion</w:t>
      </w:r>
    </w:p>
    <w:p w:rsidR="00122EFB" w:rsidRPr="00122EFB" w:rsidRDefault="00122EFB" w:rsidP="00122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Chuchanie na „zmarznięte” ręce, na gorącą zupę.</w:t>
      </w:r>
    </w:p>
    <w:p w:rsidR="00122EFB" w:rsidRPr="00122EFB" w:rsidRDefault="00122EFB" w:rsidP="00122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Zabawy ortofoniczne naśladujące głosy zwierząt np. : syczenie węża, szczekanie psa</w:t>
      </w:r>
    </w:p>
    <w:p w:rsidR="00122EFB" w:rsidRPr="00122EFB" w:rsidRDefault="00122EFB" w:rsidP="00122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 xml:space="preserve">Naśladowanie śmiechu ludzi: HA </w:t>
      </w:r>
      <w:proofErr w:type="spellStart"/>
      <w:r w:rsidRPr="00122EFB">
        <w:rPr>
          <w:rFonts w:eastAsia="Times New Roman" w:cs="Times New Roman"/>
          <w:sz w:val="24"/>
          <w:szCs w:val="24"/>
          <w:lang w:eastAsia="pl-PL"/>
        </w:rPr>
        <w:t>HA</w:t>
      </w:r>
      <w:proofErr w:type="spellEnd"/>
      <w:r w:rsidRPr="00122EFB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2EFB">
        <w:rPr>
          <w:rFonts w:eastAsia="Times New Roman" w:cs="Times New Roman"/>
          <w:sz w:val="24"/>
          <w:szCs w:val="24"/>
          <w:lang w:eastAsia="pl-PL"/>
        </w:rPr>
        <w:t>HA</w:t>
      </w:r>
      <w:proofErr w:type="spellEnd"/>
      <w:r w:rsidRPr="00122EFB">
        <w:rPr>
          <w:rFonts w:eastAsia="Times New Roman" w:cs="Times New Roman"/>
          <w:sz w:val="24"/>
          <w:szCs w:val="24"/>
          <w:lang w:eastAsia="pl-PL"/>
        </w:rPr>
        <w:t xml:space="preserve">, HU </w:t>
      </w:r>
      <w:proofErr w:type="spellStart"/>
      <w:r w:rsidRPr="00122EFB">
        <w:rPr>
          <w:rFonts w:eastAsia="Times New Roman" w:cs="Times New Roman"/>
          <w:sz w:val="24"/>
          <w:szCs w:val="24"/>
          <w:lang w:eastAsia="pl-PL"/>
        </w:rPr>
        <w:t>HU</w:t>
      </w:r>
      <w:proofErr w:type="spellEnd"/>
      <w:r w:rsidRPr="00122EFB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2EFB">
        <w:rPr>
          <w:rFonts w:eastAsia="Times New Roman" w:cs="Times New Roman"/>
          <w:sz w:val="24"/>
          <w:szCs w:val="24"/>
          <w:lang w:eastAsia="pl-PL"/>
        </w:rPr>
        <w:t>HU</w:t>
      </w:r>
      <w:proofErr w:type="spellEnd"/>
      <w:r w:rsidRPr="00122EFB">
        <w:rPr>
          <w:rFonts w:eastAsia="Times New Roman" w:cs="Times New Roman"/>
          <w:sz w:val="24"/>
          <w:szCs w:val="24"/>
          <w:lang w:eastAsia="pl-PL"/>
        </w:rPr>
        <w:t xml:space="preserve">, HE </w:t>
      </w:r>
      <w:proofErr w:type="spellStart"/>
      <w:r w:rsidRPr="00122EFB">
        <w:rPr>
          <w:rFonts w:eastAsia="Times New Roman" w:cs="Times New Roman"/>
          <w:sz w:val="24"/>
          <w:szCs w:val="24"/>
          <w:lang w:eastAsia="pl-PL"/>
        </w:rPr>
        <w:t>HE</w:t>
      </w:r>
      <w:proofErr w:type="spellEnd"/>
      <w:r w:rsidRPr="00122EFB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2EFB">
        <w:rPr>
          <w:rFonts w:eastAsia="Times New Roman" w:cs="Times New Roman"/>
          <w:sz w:val="24"/>
          <w:szCs w:val="24"/>
          <w:lang w:eastAsia="pl-PL"/>
        </w:rPr>
        <w:t>HE</w:t>
      </w:r>
      <w:proofErr w:type="spellEnd"/>
      <w:r w:rsidRPr="00122EFB">
        <w:rPr>
          <w:rFonts w:eastAsia="Times New Roman" w:cs="Times New Roman"/>
          <w:sz w:val="24"/>
          <w:szCs w:val="24"/>
          <w:lang w:eastAsia="pl-PL"/>
        </w:rPr>
        <w:t xml:space="preserve">, HI </w:t>
      </w:r>
      <w:proofErr w:type="spellStart"/>
      <w:r w:rsidRPr="00122EFB">
        <w:rPr>
          <w:rFonts w:eastAsia="Times New Roman" w:cs="Times New Roman"/>
          <w:sz w:val="24"/>
          <w:szCs w:val="24"/>
          <w:lang w:eastAsia="pl-PL"/>
        </w:rPr>
        <w:t>HI</w:t>
      </w:r>
      <w:proofErr w:type="spellEnd"/>
      <w:r w:rsidRPr="00122EFB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2EFB">
        <w:rPr>
          <w:rFonts w:eastAsia="Times New Roman" w:cs="Times New Roman"/>
          <w:sz w:val="24"/>
          <w:szCs w:val="24"/>
          <w:lang w:eastAsia="pl-PL"/>
        </w:rPr>
        <w:t>HI</w:t>
      </w:r>
      <w:proofErr w:type="spellEnd"/>
    </w:p>
    <w:p w:rsidR="00122EFB" w:rsidRPr="00122EFB" w:rsidRDefault="00122EFB" w:rsidP="00122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Huśtanie ulubionej zabawki – na brzuch leżącego dziecka kładziemy zabawkę; w czasie wdechu zabawka unosi się do góry, przy wydechu opada</w:t>
      </w:r>
    </w:p>
    <w:p w:rsidR="00122EFB" w:rsidRPr="00122EFB" w:rsidRDefault="00122EFB" w:rsidP="00122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Dziecko w siadzie skrzyżnym robi wdech w pozycji wyprostowanej, wydech przy skłonie w przód</w:t>
      </w:r>
    </w:p>
    <w:p w:rsidR="00122EFB" w:rsidRPr="00122EFB" w:rsidRDefault="00122EFB" w:rsidP="00122EF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122EFB" w:rsidRPr="00122EFB" w:rsidRDefault="00122EFB" w:rsidP="00122EFB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4"/>
          <w:szCs w:val="24"/>
          <w:lang w:eastAsia="pl-PL"/>
        </w:rPr>
      </w:pPr>
      <w:r w:rsidRPr="00122EFB">
        <w:rPr>
          <w:rFonts w:eastAsia="Times New Roman" w:cs="Times New Roman"/>
          <w:b/>
          <w:sz w:val="24"/>
          <w:szCs w:val="24"/>
          <w:lang w:eastAsia="pl-PL"/>
        </w:rPr>
        <w:t>Ćwiczenia artykulacyjne</w:t>
      </w:r>
    </w:p>
    <w:p w:rsidR="00B44279" w:rsidRPr="00122EFB" w:rsidRDefault="00BD0726">
      <w:pPr>
        <w:rPr>
          <w:sz w:val="24"/>
          <w:szCs w:val="24"/>
        </w:rPr>
      </w:pPr>
      <w:hyperlink r:id="rId5" w:history="1">
        <w:r w:rsidR="00B90D3B" w:rsidRPr="00122EFB">
          <w:rPr>
            <w:rStyle w:val="Hipercze"/>
            <w:sz w:val="24"/>
            <w:szCs w:val="24"/>
          </w:rPr>
          <w:t>https://www.youtube.com/watch?v=7jZVm-C5BJ8</w:t>
        </w:r>
      </w:hyperlink>
    </w:p>
    <w:p w:rsidR="00B90D3B" w:rsidRPr="00122EFB" w:rsidRDefault="00B90D3B">
      <w:pPr>
        <w:rPr>
          <w:sz w:val="24"/>
          <w:szCs w:val="24"/>
        </w:rPr>
      </w:pPr>
    </w:p>
    <w:sectPr w:rsidR="00B90D3B" w:rsidRPr="00122EFB" w:rsidSect="00B4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31E"/>
    <w:multiLevelType w:val="hybridMultilevel"/>
    <w:tmpl w:val="895E6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43721"/>
    <w:multiLevelType w:val="multilevel"/>
    <w:tmpl w:val="681C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0D3B"/>
    <w:rsid w:val="00122EFB"/>
    <w:rsid w:val="0075502C"/>
    <w:rsid w:val="00B44279"/>
    <w:rsid w:val="00B90D3B"/>
    <w:rsid w:val="00BD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0D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2E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2E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jZVm-C5B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2020-04-17T12:02:00Z</dcterms:created>
  <dcterms:modified xsi:type="dcterms:W3CDTF">2020-04-19T09:35:00Z</dcterms:modified>
</cp:coreProperties>
</file>