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777" w:rsidRDefault="00F50358">
      <w:r>
        <w:t>Temat: Gry i zabawy kaszubskie.</w:t>
      </w:r>
    </w:p>
    <w:p w:rsidR="00F50358" w:rsidRDefault="00F50358">
      <w:r>
        <w:t>Dobri dzéń!</w:t>
      </w:r>
    </w:p>
    <w:p w:rsidR="00F50358" w:rsidRDefault="00F50358">
      <w:r>
        <w:t xml:space="preserve">Dzisiaj proponuję grę </w:t>
      </w:r>
      <w:r w:rsidR="00671F32">
        <w:t>„Kaszubski dla dzieci”. Proszę, kliknijcie w podany link i wykonajcie zadanie zgodnie z poleceniem.  Wybierzcie lekcję 1 – mieszkamy na Kaszubach i lekcję 2 – dom i rodzina.</w:t>
      </w:r>
    </w:p>
    <w:p w:rsidR="003E2B63" w:rsidRDefault="00671F32">
      <w:pPr>
        <w:rPr>
          <w:rStyle w:val="Hipercze"/>
        </w:rPr>
      </w:pPr>
      <w:hyperlink r:id="rId4" w:history="1">
        <w:r w:rsidR="003E2B63">
          <w:rPr>
            <w:rStyle w:val="Hipercze"/>
          </w:rPr>
          <w:t>https://kaszubskidladzieci.pl/</w:t>
        </w:r>
      </w:hyperlink>
    </w:p>
    <w:p w:rsidR="00671F32" w:rsidRDefault="00671F32">
      <w:pPr>
        <w:rPr>
          <w:rStyle w:val="Hipercze"/>
        </w:rPr>
      </w:pPr>
    </w:p>
    <w:p w:rsidR="00671F32" w:rsidRPr="00671F32" w:rsidRDefault="00671F32">
      <w:r>
        <w:rPr>
          <w:rStyle w:val="Hipercze"/>
          <w:color w:val="auto"/>
          <w:u w:val="none"/>
        </w:rPr>
        <w:t>Do ùzdrzeni!</w:t>
      </w:r>
      <w:bookmarkStart w:id="0" w:name="_GoBack"/>
      <w:bookmarkEnd w:id="0"/>
    </w:p>
    <w:sectPr w:rsidR="00671F32" w:rsidRPr="00671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7DC"/>
    <w:rsid w:val="00135CC7"/>
    <w:rsid w:val="003E2B63"/>
    <w:rsid w:val="00671F32"/>
    <w:rsid w:val="006A4087"/>
    <w:rsid w:val="008177DC"/>
    <w:rsid w:val="00F5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70706"/>
  <w15:chartTrackingRefBased/>
  <w15:docId w15:val="{85D6EAC3-2408-4D64-9EAF-9E97C2FDA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E2B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szubskidladzieci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4</cp:revision>
  <dcterms:created xsi:type="dcterms:W3CDTF">2020-03-30T15:04:00Z</dcterms:created>
  <dcterms:modified xsi:type="dcterms:W3CDTF">2020-03-30T15:54:00Z</dcterms:modified>
</cp:coreProperties>
</file>